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C8" w:rsidRPr="0021582A" w:rsidRDefault="0021582A" w:rsidP="0021582A">
      <w:pPr>
        <w:jc w:val="center"/>
        <w:rPr>
          <w:b/>
        </w:rPr>
      </w:pPr>
      <w:r w:rsidRPr="0021582A">
        <w:rPr>
          <w:b/>
        </w:rPr>
        <w:t>РЕЗУЛЬТАТЫ    УЧАЩИХСЯ     6-7   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2762"/>
        <w:gridCol w:w="1380"/>
        <w:gridCol w:w="960"/>
        <w:gridCol w:w="960"/>
      </w:tblGrid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>Фамилия, имя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r w:rsidRPr="0021582A">
              <w:t>Школа</w:t>
            </w:r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 w:rsidRPr="0021582A">
              <w:t>Класс</w:t>
            </w:r>
          </w:p>
        </w:tc>
        <w:tc>
          <w:tcPr>
            <w:tcW w:w="960" w:type="dxa"/>
            <w:noWrap/>
            <w:hideMark/>
          </w:tcPr>
          <w:p w:rsidR="0021582A" w:rsidRDefault="0021582A">
            <w:r>
              <w:t xml:space="preserve">Кол-во   </w:t>
            </w:r>
          </w:p>
          <w:p w:rsidR="0021582A" w:rsidRPr="0021582A" w:rsidRDefault="0021582A">
            <w:r>
              <w:t>баллов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>
            <w:r>
              <w:t xml:space="preserve">Место    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>Мина Леонид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 w:rsidRPr="0021582A">
              <w:t>6а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23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 xml:space="preserve">Петрова </w:t>
            </w:r>
            <w:proofErr w:type="spellStart"/>
            <w:r w:rsidRPr="0021582A">
              <w:t>Танита</w:t>
            </w:r>
            <w:proofErr w:type="spellEnd"/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 w:rsidP="0021582A">
            <w:r w:rsidRPr="0021582A">
              <w:t>6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20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2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>Кравченко Анна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Сантарвес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 w:rsidP="0021582A">
            <w:r w:rsidRPr="0021582A">
              <w:t>6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20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2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 xml:space="preserve">Илья </w:t>
            </w:r>
            <w:proofErr w:type="spellStart"/>
            <w:r w:rsidRPr="0021582A">
              <w:t>Втюрин</w:t>
            </w:r>
            <w:proofErr w:type="spellEnd"/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r w:rsidRPr="0021582A">
              <w:t>Основная школа "</w:t>
            </w:r>
            <w:proofErr w:type="spellStart"/>
            <w:r w:rsidRPr="0021582A">
              <w:t>Сантарвес</w:t>
            </w:r>
            <w:proofErr w:type="spellEnd"/>
            <w:r w:rsidRPr="0021582A">
              <w:t>"</w:t>
            </w:r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>
              <w:t xml:space="preserve">6a 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19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3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>Опарина Виктория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Сантарвес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 w:rsidP="0021582A">
            <w:r w:rsidRPr="0021582A">
              <w:t>6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18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4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proofErr w:type="spellStart"/>
            <w:r w:rsidRPr="0021582A">
              <w:t>Тишакова</w:t>
            </w:r>
            <w:proofErr w:type="spellEnd"/>
            <w:r w:rsidRPr="0021582A">
              <w:t xml:space="preserve"> Александра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r w:rsidRPr="0021582A">
              <w:t xml:space="preserve"> "</w:t>
            </w:r>
            <w:proofErr w:type="spellStart"/>
            <w:r w:rsidRPr="0021582A">
              <w:t>Сантарве</w:t>
            </w:r>
            <w:proofErr w:type="spellEnd"/>
            <w:r w:rsidRPr="0021582A">
              <w:t>”</w:t>
            </w:r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 w:rsidRPr="0021582A">
              <w:t>6а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17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5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proofErr w:type="spellStart"/>
            <w:r w:rsidRPr="0021582A">
              <w:t>Бережнова</w:t>
            </w:r>
            <w:proofErr w:type="spellEnd"/>
            <w:r w:rsidRPr="0021582A">
              <w:t xml:space="preserve"> Ольга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>
              <w:t xml:space="preserve">6 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17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5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proofErr w:type="spellStart"/>
            <w:r w:rsidRPr="0021582A">
              <w:t>Бережнова</w:t>
            </w:r>
            <w:proofErr w:type="spellEnd"/>
            <w:r w:rsidRPr="0021582A">
              <w:t xml:space="preserve"> Наталия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 w:rsidRPr="0021582A">
              <w:t>6а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17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5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proofErr w:type="spellStart"/>
            <w:r w:rsidRPr="0021582A">
              <w:t>Шешель</w:t>
            </w:r>
            <w:proofErr w:type="spellEnd"/>
            <w:r w:rsidRPr="0021582A">
              <w:t xml:space="preserve"> Артур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 w:rsidP="0021582A">
            <w:r w:rsidRPr="0021582A">
              <w:t>6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17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5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proofErr w:type="spellStart"/>
            <w:r w:rsidRPr="0021582A">
              <w:t>Шатурина</w:t>
            </w:r>
            <w:proofErr w:type="spellEnd"/>
            <w:r w:rsidRPr="0021582A">
              <w:t xml:space="preserve"> Валерия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 w:rsidRPr="0021582A">
              <w:t>6а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17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5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>
              <w:t>Ш</w:t>
            </w:r>
            <w:r w:rsidRPr="0021582A">
              <w:t xml:space="preserve">ершнева </w:t>
            </w:r>
            <w:proofErr w:type="spellStart"/>
            <w:r w:rsidRPr="0021582A">
              <w:t>анастасия</w:t>
            </w:r>
            <w:proofErr w:type="spellEnd"/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r w:rsidRPr="0021582A">
              <w:t>средняя школа</w:t>
            </w:r>
            <w:proofErr w:type="gramStart"/>
            <w:r w:rsidRPr="0021582A">
              <w:t xml:space="preserve"> ,</w:t>
            </w:r>
            <w:proofErr w:type="gramEnd"/>
            <w:r w:rsidRPr="0021582A">
              <w:t>,</w:t>
            </w:r>
            <w:proofErr w:type="spellStart"/>
            <w:r w:rsidRPr="0021582A">
              <w:t>сантарвес</w:t>
            </w:r>
            <w:proofErr w:type="spellEnd"/>
            <w:r w:rsidRPr="0021582A">
              <w:t>"</w:t>
            </w:r>
          </w:p>
        </w:tc>
        <w:tc>
          <w:tcPr>
            <w:tcW w:w="1380" w:type="dxa"/>
            <w:noWrap/>
            <w:hideMark/>
          </w:tcPr>
          <w:p w:rsidR="0021582A" w:rsidRPr="0021582A" w:rsidRDefault="0021582A" w:rsidP="0021582A">
            <w:r w:rsidRPr="0021582A">
              <w:t>7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16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6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>
              <w:t>С</w:t>
            </w:r>
            <w:r w:rsidRPr="0021582A">
              <w:t xml:space="preserve">вятослав </w:t>
            </w:r>
            <w:proofErr w:type="gramStart"/>
            <w:r w:rsidRPr="0021582A">
              <w:t>голубев</w:t>
            </w:r>
            <w:proofErr w:type="gramEnd"/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 w:rsidP="0021582A">
            <w:r w:rsidRPr="0021582A">
              <w:t>6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16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6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>Нечепуренко Игорь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 w:rsidP="0021582A">
            <w:r w:rsidRPr="0021582A">
              <w:t>6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14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7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>Лифанова Эрика</w:t>
            </w:r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Сантарве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 w:rsidRPr="0021582A">
              <w:t>6а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13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8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r w:rsidRPr="0021582A">
              <w:t xml:space="preserve">Милана </w:t>
            </w:r>
            <w:proofErr w:type="spellStart"/>
            <w:r w:rsidRPr="0021582A">
              <w:t>Вирбинскайте</w:t>
            </w:r>
            <w:proofErr w:type="spellEnd"/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santarves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 w:rsidRPr="0021582A">
              <w:t>6 а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13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8</w:t>
            </w:r>
          </w:p>
        </w:tc>
      </w:tr>
      <w:tr w:rsidR="0021582A" w:rsidRPr="0021582A" w:rsidTr="0021582A">
        <w:trPr>
          <w:trHeight w:val="300"/>
        </w:trPr>
        <w:tc>
          <w:tcPr>
            <w:tcW w:w="2300" w:type="dxa"/>
            <w:noWrap/>
            <w:hideMark/>
          </w:tcPr>
          <w:p w:rsidR="0021582A" w:rsidRPr="0021582A" w:rsidRDefault="0021582A">
            <w:proofErr w:type="spellStart"/>
            <w:r w:rsidRPr="0021582A">
              <w:t>Stanialv</w:t>
            </w:r>
            <w:proofErr w:type="spellEnd"/>
          </w:p>
        </w:tc>
        <w:tc>
          <w:tcPr>
            <w:tcW w:w="2762" w:type="dxa"/>
            <w:noWrap/>
            <w:hideMark/>
          </w:tcPr>
          <w:p w:rsidR="0021582A" w:rsidRPr="0021582A" w:rsidRDefault="0021582A">
            <w:proofErr w:type="spellStart"/>
            <w:r w:rsidRPr="0021582A">
              <w:t>Sanatarves</w:t>
            </w:r>
            <w:proofErr w:type="spellEnd"/>
          </w:p>
        </w:tc>
        <w:tc>
          <w:tcPr>
            <w:tcW w:w="1380" w:type="dxa"/>
            <w:noWrap/>
            <w:hideMark/>
          </w:tcPr>
          <w:p w:rsidR="0021582A" w:rsidRPr="0021582A" w:rsidRDefault="0021582A">
            <w:r w:rsidRPr="0021582A">
              <w:t>6a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 w:rsidRPr="0021582A">
              <w:t>4</w:t>
            </w:r>
          </w:p>
        </w:tc>
        <w:tc>
          <w:tcPr>
            <w:tcW w:w="960" w:type="dxa"/>
            <w:noWrap/>
            <w:hideMark/>
          </w:tcPr>
          <w:p w:rsidR="0021582A" w:rsidRPr="0021582A" w:rsidRDefault="0021582A" w:rsidP="0021582A">
            <w:r>
              <w:t>9</w:t>
            </w:r>
          </w:p>
        </w:tc>
      </w:tr>
    </w:tbl>
    <w:p w:rsidR="0021582A" w:rsidRDefault="0021582A">
      <w:bookmarkStart w:id="0" w:name="_GoBack"/>
      <w:bookmarkEnd w:id="0"/>
    </w:p>
    <w:sectPr w:rsidR="0021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2A"/>
    <w:rsid w:val="000F0795"/>
    <w:rsid w:val="0021582A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2013-04-30T17:41:00Z</dcterms:created>
  <dcterms:modified xsi:type="dcterms:W3CDTF">2013-04-30T17:44:00Z</dcterms:modified>
</cp:coreProperties>
</file>